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rFonts w:ascii="Caveat SemiBold" w:cs="Caveat SemiBold" w:eastAsia="Caveat SemiBold" w:hAnsi="Caveat SemiBold"/>
          <w:color w:val="0000ff"/>
          <w:sz w:val="54"/>
          <w:szCs w:val="54"/>
        </w:rPr>
      </w:pPr>
      <w:r w:rsidDel="00000000" w:rsidR="00000000" w:rsidRPr="00000000">
        <w:rPr>
          <w:rFonts w:ascii="Caveat SemiBold" w:cs="Caveat SemiBold" w:eastAsia="Caveat SemiBold" w:hAnsi="Caveat SemiBold"/>
          <w:color w:val="0000ff"/>
          <w:sz w:val="54"/>
          <w:szCs w:val="54"/>
          <w:rtl w:val="0"/>
        </w:rPr>
        <w:t xml:space="preserve">Welcome to the Ocala Horse Sale &amp;</w:t>
      </w:r>
    </w:p>
    <w:p w:rsidR="00000000" w:rsidDel="00000000" w:rsidP="00000000" w:rsidRDefault="00000000" w:rsidRPr="00000000" w14:paraId="00000002">
      <w:pPr>
        <w:spacing w:after="160" w:line="256.7994545454545" w:lineRule="auto"/>
        <w:jc w:val="center"/>
        <w:rPr>
          <w:rFonts w:ascii="Caveat SemiBold" w:cs="Caveat SemiBold" w:eastAsia="Caveat SemiBold" w:hAnsi="Caveat SemiBold"/>
          <w:color w:val="0000ff"/>
          <w:sz w:val="54"/>
          <w:szCs w:val="54"/>
        </w:rPr>
      </w:pPr>
      <w:r w:rsidDel="00000000" w:rsidR="00000000" w:rsidRPr="00000000">
        <w:rPr>
          <w:rFonts w:ascii="Caveat SemiBold" w:cs="Caveat SemiBold" w:eastAsia="Caveat SemiBold" w:hAnsi="Caveat SemiBold"/>
          <w:color w:val="0000ff"/>
          <w:sz w:val="54"/>
          <w:szCs w:val="54"/>
          <w:rtl w:val="0"/>
        </w:rPr>
        <w:t xml:space="preserve">Thank you for your consignment!</w:t>
      </w:r>
    </w:p>
    <w:p w:rsidR="00000000" w:rsidDel="00000000" w:rsidP="00000000" w:rsidRDefault="00000000" w:rsidRPr="00000000" w14:paraId="00000003">
      <w:pPr>
        <w:spacing w:after="160" w:line="256.7994545454545" w:lineRule="auto"/>
        <w:rPr>
          <w:sz w:val="24"/>
          <w:szCs w:val="24"/>
        </w:rPr>
      </w:pPr>
      <w:r w:rsidDel="00000000" w:rsidR="00000000" w:rsidRPr="00000000">
        <w:rPr>
          <w:sz w:val="24"/>
          <w:szCs w:val="24"/>
          <w:rtl w:val="0"/>
        </w:rPr>
        <w:t xml:space="preserve">We will start checking in horses on Friday, January 20th at noon lasting until 5pm.  Please make sure you bring all</w:t>
      </w:r>
      <w:r w:rsidDel="00000000" w:rsidR="00000000" w:rsidRPr="00000000">
        <w:rPr>
          <w:b w:val="1"/>
          <w:sz w:val="24"/>
          <w:szCs w:val="24"/>
          <w:u w:val="single"/>
          <w:rtl w:val="0"/>
        </w:rPr>
        <w:t xml:space="preserve"> original</w:t>
      </w:r>
      <w:r w:rsidDel="00000000" w:rsidR="00000000" w:rsidRPr="00000000">
        <w:rPr>
          <w:sz w:val="24"/>
          <w:szCs w:val="24"/>
          <w:rtl w:val="0"/>
        </w:rPr>
        <w:t xml:space="preserve"> paperwork including registration papers, transfers, health certificate &amp; Coggins within 1 year( you must have your original coggins. This is your yellow copy OR a vet link document with the seal) and a signed transfer.  Check in table will be located inside the barn across from the office. If you cannot be there on Friday to check in please let us know and we will have a time to check in on Saturday morning between 7am- 9am.  All horses must be checked in by the state before running through the auction. </w:t>
      </w:r>
    </w:p>
    <w:p w:rsidR="00000000" w:rsidDel="00000000" w:rsidP="00000000" w:rsidRDefault="00000000" w:rsidRPr="00000000" w14:paraId="00000004">
      <w:pPr>
        <w:spacing w:after="160" w:line="256.7994545454545" w:lineRule="auto"/>
        <w:rPr>
          <w:sz w:val="24"/>
          <w:szCs w:val="24"/>
        </w:rPr>
      </w:pPr>
      <w:r w:rsidDel="00000000" w:rsidR="00000000" w:rsidRPr="00000000">
        <w:rPr>
          <w:sz w:val="24"/>
          <w:szCs w:val="24"/>
          <w:rtl w:val="0"/>
        </w:rPr>
        <w:t xml:space="preserve">Once you arrive you will find a stall chart list posted in the barn where you can find your horse by </w:t>
      </w:r>
      <w:r w:rsidDel="00000000" w:rsidR="00000000" w:rsidRPr="00000000">
        <w:rPr>
          <w:b w:val="1"/>
          <w:sz w:val="24"/>
          <w:szCs w:val="24"/>
          <w:rtl w:val="0"/>
        </w:rPr>
        <w:t xml:space="preserve">Lot #</w:t>
      </w:r>
      <w:r w:rsidDel="00000000" w:rsidR="00000000" w:rsidRPr="00000000">
        <w:rPr>
          <w:sz w:val="24"/>
          <w:szCs w:val="24"/>
          <w:rtl w:val="0"/>
        </w:rPr>
        <w:t xml:space="preserve"> order and your assigned stall.  The sale barn provides 1 bag of shavings per stall but will have additional shavings that can be purchased at the office. Shavings MAY NOT be placed in trash cans, they need to be moved to the dumpsite upon cleaning.  They do have one wheelbarrow on site that you may use and a dumpsite located in the back. (we recommend bringing your own wheelbarrow &amp; fork.)</w:t>
      </w:r>
    </w:p>
    <w:p w:rsidR="00000000" w:rsidDel="00000000" w:rsidP="00000000" w:rsidRDefault="00000000" w:rsidRPr="00000000" w14:paraId="00000005">
      <w:pPr>
        <w:spacing w:after="160" w:line="256.7994545454545" w:lineRule="auto"/>
        <w:rPr>
          <w:sz w:val="24"/>
          <w:szCs w:val="24"/>
        </w:rPr>
      </w:pPr>
      <w:r w:rsidDel="00000000" w:rsidR="00000000" w:rsidRPr="00000000">
        <w:rPr>
          <w:sz w:val="24"/>
          <w:szCs w:val="24"/>
          <w:rtl w:val="0"/>
        </w:rPr>
        <w:t xml:space="preserve">Please prepare to supply water, hay / feed for your horse for its entire stay. You are responsible for the care of your horse until it sells.</w:t>
      </w:r>
    </w:p>
    <w:p w:rsidR="00000000" w:rsidDel="00000000" w:rsidP="00000000" w:rsidRDefault="00000000" w:rsidRPr="00000000" w14:paraId="00000006">
      <w:pPr>
        <w:spacing w:after="160" w:line="256.7994545454545" w:lineRule="auto"/>
        <w:rPr>
          <w:sz w:val="24"/>
          <w:szCs w:val="24"/>
        </w:rPr>
      </w:pPr>
      <w:r w:rsidDel="00000000" w:rsidR="00000000" w:rsidRPr="00000000">
        <w:rPr>
          <w:b w:val="1"/>
          <w:sz w:val="24"/>
          <w:szCs w:val="24"/>
          <w:rtl w:val="0"/>
        </w:rPr>
        <w:t xml:space="preserve">All sellers must leave a halter &amp; leadrope with their horse for the new owner.</w:t>
      </w:r>
      <w:r w:rsidDel="00000000" w:rsidR="00000000" w:rsidRPr="00000000">
        <w:rPr>
          <w:sz w:val="24"/>
          <w:szCs w:val="24"/>
          <w:rtl w:val="0"/>
        </w:rPr>
        <w:t xml:space="preserve"> Should you need to purchase, they will be available from the tack stand. Please ensure the halter &amp; rope are with your horse before leaving the grounds. If you fail to leave this for your horse a $10 fee per horse will be deducted from your sale check.</w:t>
      </w:r>
    </w:p>
    <w:p w:rsidR="00000000" w:rsidDel="00000000" w:rsidP="00000000" w:rsidRDefault="00000000" w:rsidRPr="00000000" w14:paraId="00000007">
      <w:pPr>
        <w:spacing w:after="160" w:line="256.7994545454545" w:lineRule="auto"/>
        <w:rPr>
          <w:sz w:val="24"/>
          <w:szCs w:val="24"/>
        </w:rPr>
      </w:pPr>
      <w:r w:rsidDel="00000000" w:rsidR="00000000" w:rsidRPr="00000000">
        <w:rPr>
          <w:sz w:val="24"/>
          <w:szCs w:val="24"/>
          <w:rtl w:val="0"/>
        </w:rPr>
        <w:t xml:space="preserve">If you plan on arriving before Friday, please contact Scotty Campbell at 903-724-4776 so arrangements may be made.  All gates remain locked after 5pm until 7am before Friday. Stalls are $30 a day prior to Friday.</w:t>
      </w:r>
    </w:p>
    <w:p w:rsidR="00000000" w:rsidDel="00000000" w:rsidP="00000000" w:rsidRDefault="00000000" w:rsidRPr="00000000" w14:paraId="00000008">
      <w:pPr>
        <w:spacing w:after="160" w:line="256.7994545454545" w:lineRule="auto"/>
        <w:rPr>
          <w:sz w:val="24"/>
          <w:szCs w:val="24"/>
        </w:rPr>
      </w:pPr>
      <w:r w:rsidDel="00000000" w:rsidR="00000000" w:rsidRPr="00000000">
        <w:rPr>
          <w:sz w:val="24"/>
          <w:szCs w:val="24"/>
          <w:rtl w:val="0"/>
        </w:rPr>
        <w:t xml:space="preserve">We do have RV spots and trailer hook ups available for $55 a day.  To reserve one, you must pay in advance by contacting Courtney @ 716-725-7950 / </w:t>
      </w:r>
      <w:r w:rsidDel="00000000" w:rsidR="00000000" w:rsidRPr="00000000">
        <w:rPr>
          <w:color w:val="0563c1"/>
          <w:sz w:val="24"/>
          <w:szCs w:val="24"/>
          <w:rtl w:val="0"/>
        </w:rPr>
        <w:t xml:space="preserve">ocalahorsesaleoffice@gmail.com</w:t>
      </w:r>
      <w:r w:rsidDel="00000000" w:rsidR="00000000" w:rsidRPr="00000000">
        <w:rPr>
          <w:sz w:val="24"/>
          <w:szCs w:val="24"/>
          <w:rtl w:val="0"/>
        </w:rPr>
        <w:t xml:space="preserve"> .</w:t>
      </w:r>
    </w:p>
    <w:p w:rsidR="00000000" w:rsidDel="00000000" w:rsidP="00000000" w:rsidRDefault="00000000" w:rsidRPr="00000000" w14:paraId="00000009">
      <w:pPr>
        <w:spacing w:after="160" w:line="256.7994545454545" w:lineRule="auto"/>
        <w:rPr>
          <w:sz w:val="24"/>
          <w:szCs w:val="24"/>
        </w:rPr>
      </w:pPr>
      <w:r w:rsidDel="00000000" w:rsidR="00000000" w:rsidRPr="00000000">
        <w:rPr>
          <w:sz w:val="24"/>
          <w:szCs w:val="24"/>
          <w:rtl w:val="0"/>
        </w:rPr>
        <w:t xml:space="preserve">Hotel accommodations – contact Equus Inn in Ocala at 352-854-3200 and mention you are a customer of Ocala Horse Sale for a special rate.</w:t>
      </w:r>
    </w:p>
    <w:p w:rsidR="00000000" w:rsidDel="00000000" w:rsidP="00000000" w:rsidRDefault="00000000" w:rsidRPr="00000000" w14:paraId="0000000A">
      <w:pPr>
        <w:spacing w:after="160" w:line="256.7994545454545" w:lineRule="auto"/>
        <w:rPr>
          <w:sz w:val="24"/>
          <w:szCs w:val="24"/>
        </w:rPr>
      </w:pPr>
      <w:r w:rsidDel="00000000" w:rsidR="00000000" w:rsidRPr="00000000">
        <w:rPr>
          <w:sz w:val="24"/>
          <w:szCs w:val="24"/>
          <w:rtl w:val="0"/>
        </w:rPr>
        <w:t xml:space="preserve">To view our online catalog, go to</w:t>
      </w:r>
      <w:hyperlink r:id="rId6">
        <w:r w:rsidDel="00000000" w:rsidR="00000000" w:rsidRPr="00000000">
          <w:rPr>
            <w:sz w:val="24"/>
            <w:szCs w:val="24"/>
            <w:rtl w:val="0"/>
          </w:rPr>
          <w:t xml:space="preserve"> </w:t>
        </w:r>
      </w:hyperlink>
      <w:hyperlink r:id="rId7">
        <w:r w:rsidDel="00000000" w:rsidR="00000000" w:rsidRPr="00000000">
          <w:rPr>
            <w:color w:val="0563c1"/>
            <w:sz w:val="24"/>
            <w:szCs w:val="24"/>
            <w:u w:val="single"/>
            <w:rtl w:val="0"/>
          </w:rPr>
          <w:t xml:space="preserve">http://horseauctionsusa.com/</w:t>
        </w:r>
      </w:hyperlink>
      <w:r w:rsidDel="00000000" w:rsidR="00000000" w:rsidRPr="00000000">
        <w:rPr>
          <w:sz w:val="24"/>
          <w:szCs w:val="24"/>
          <w:rtl w:val="0"/>
        </w:rPr>
        <w:t xml:space="preserve">  click on Ocala Horse Sale.Any questions regarding the online catalog or bidding process please contact Bridget at 336-904-8903.  You may also download the app.</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SemiBo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rseauctionsusa.com/" TargetMode="External"/><Relationship Id="rId7" Type="http://schemas.openxmlformats.org/officeDocument/2006/relationships/hyperlink" Target="http://horseauctionsus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SemiBold-regular.ttf"/><Relationship Id="rId2" Type="http://schemas.openxmlformats.org/officeDocument/2006/relationships/font" Target="fonts/Caveat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